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6566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663" w:rsidRDefault="00C65663">
            <w:pPr>
              <w:ind w:firstLine="300"/>
              <w:jc w:val="right"/>
              <w:divId w:val="161271123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056373">
              <w:rPr>
                <w:color w:val="000000"/>
              </w:rPr>
              <w:t>5</w:t>
            </w:r>
          </w:p>
          <w:p w:rsidR="00C65663" w:rsidRDefault="00C65663">
            <w:pPr>
              <w:spacing w:line="1" w:lineRule="auto"/>
            </w:pPr>
          </w:p>
        </w:tc>
      </w:tr>
    </w:tbl>
    <w:p w:rsidR="00C65663" w:rsidRDefault="00056373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6566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663" w:rsidRDefault="00C65663">
            <w:pPr>
              <w:ind w:firstLine="300"/>
              <w:jc w:val="right"/>
              <w:divId w:val="164897336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C65663" w:rsidRDefault="00C65663">
            <w:pPr>
              <w:spacing w:line="1" w:lineRule="auto"/>
            </w:pPr>
          </w:p>
        </w:tc>
      </w:tr>
    </w:tbl>
    <w:p w:rsidR="00C65663" w:rsidRDefault="00C656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6566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663" w:rsidRDefault="00C65663">
            <w:pPr>
              <w:ind w:firstLine="300"/>
              <w:jc w:val="right"/>
              <w:divId w:val="200593878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C65663" w:rsidRDefault="00C65663">
            <w:pPr>
              <w:spacing w:line="1" w:lineRule="auto"/>
            </w:pPr>
          </w:p>
        </w:tc>
      </w:tr>
    </w:tbl>
    <w:p w:rsidR="00C65663" w:rsidRDefault="00C656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6566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663" w:rsidRDefault="00C65663">
            <w:pPr>
              <w:ind w:firstLine="300"/>
              <w:jc w:val="right"/>
              <w:divId w:val="96311973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C65663" w:rsidRDefault="00C65663">
            <w:pPr>
              <w:spacing w:line="1" w:lineRule="auto"/>
            </w:pPr>
          </w:p>
        </w:tc>
      </w:tr>
    </w:tbl>
    <w:p w:rsidR="00C65663" w:rsidRDefault="00C656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65663" w:rsidRPr="00CB7BD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663" w:rsidRPr="00CB7BD9" w:rsidRDefault="00C65663">
            <w:pPr>
              <w:ind w:firstLine="300"/>
              <w:jc w:val="right"/>
              <w:divId w:val="2136681257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B7BD9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C65663" w:rsidRPr="00CB7BD9" w:rsidRDefault="00C65663">
            <w:pPr>
              <w:spacing w:line="1" w:lineRule="auto"/>
              <w:rPr>
                <w:lang w:val="ru-RU"/>
              </w:rPr>
            </w:pPr>
          </w:p>
        </w:tc>
      </w:tr>
    </w:tbl>
    <w:p w:rsidR="00C65663" w:rsidRDefault="00C6566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6566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663" w:rsidRDefault="00C65663">
            <w:pPr>
              <w:ind w:firstLine="300"/>
              <w:jc w:val="right"/>
              <w:divId w:val="2126926569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25</w:t>
            </w:r>
          </w:p>
          <w:p w:rsidR="00C65663" w:rsidRDefault="00C65663">
            <w:pPr>
              <w:spacing w:line="1" w:lineRule="auto"/>
            </w:pPr>
          </w:p>
        </w:tc>
      </w:tr>
    </w:tbl>
    <w:p w:rsidR="00C65663" w:rsidRDefault="0005637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65663" w:rsidRPr="00CB7BD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663" w:rsidRPr="00CB7BD9" w:rsidRDefault="00C65663">
            <w:pPr>
              <w:ind w:firstLine="300"/>
              <w:jc w:val="center"/>
              <w:divId w:val="622200624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CB7BD9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(ГОРОДСКИХ ОКРУГОВ И МУНИЦИПАЛЬНЫХ ОКРУГОВ) НА 2024 ГОД И НА ПЛАНОВЫЙ ПЕРИОД 2025 И 2026 ГОДОВ НА СТРОИТЕЛЬСТВО ОБЪЕКТОВ ТРАНСПОРТНОЙ ИНФРАСТРУКТУРЫ В РАМКАХ МЕРОПРИЯТИЙ ПО СТИМУЛИРОВАНИЮ ПРОГРАММ РАЗВИТИЯ ЖИЛИЩНОГО СТРОИТЕЛЬСТВА СУБЪЕКТОВ РОССИЙСКОЙ ФЕДЕРАЦИИ</w:t>
            </w:r>
          </w:p>
          <w:p w:rsidR="00C65663" w:rsidRPr="00CB7BD9" w:rsidRDefault="00C65663">
            <w:pPr>
              <w:spacing w:line="1" w:lineRule="auto"/>
              <w:rPr>
                <w:lang w:val="ru-RU"/>
              </w:rPr>
            </w:pPr>
          </w:p>
        </w:tc>
      </w:tr>
    </w:tbl>
    <w:p w:rsidR="00C65663" w:rsidRDefault="00056373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6566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663" w:rsidRDefault="00056373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663" w:rsidRDefault="00056373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C6566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663" w:rsidRDefault="00C6566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6566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5663" w:rsidRDefault="00C65663">
                  <w:pPr>
                    <w:jc w:val="center"/>
                    <w:divId w:val="45344877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65663" w:rsidRDefault="00C65663">
                  <w:pPr>
                    <w:spacing w:line="1" w:lineRule="auto"/>
                  </w:pPr>
                </w:p>
              </w:tc>
            </w:tr>
          </w:tbl>
          <w:p w:rsidR="00C65663" w:rsidRDefault="00C6566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663" w:rsidRDefault="00C6566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6566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5663" w:rsidRDefault="00C65663">
                  <w:pPr>
                    <w:jc w:val="center"/>
                    <w:divId w:val="115672580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65663" w:rsidRDefault="00C65663">
                  <w:pPr>
                    <w:spacing w:line="1" w:lineRule="auto"/>
                  </w:pPr>
                </w:p>
              </w:tc>
            </w:tr>
          </w:tbl>
          <w:p w:rsidR="00C65663" w:rsidRDefault="00C6566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663" w:rsidRDefault="00C6566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6566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5663" w:rsidRDefault="00C65663">
                  <w:pPr>
                    <w:jc w:val="center"/>
                    <w:divId w:val="211250354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65663" w:rsidRDefault="00C65663">
                  <w:pPr>
                    <w:spacing w:line="1" w:lineRule="auto"/>
                  </w:pPr>
                </w:p>
              </w:tc>
            </w:tr>
          </w:tbl>
          <w:p w:rsidR="00C65663" w:rsidRDefault="00C65663">
            <w:pPr>
              <w:spacing w:line="1" w:lineRule="auto"/>
            </w:pPr>
          </w:p>
        </w:tc>
      </w:tr>
      <w:bookmarkStart w:id="7" w:name="_Toc1"/>
      <w:bookmarkEnd w:id="7"/>
      <w:tr w:rsidR="00C656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65663" w:rsidRDefault="009F27EB">
            <w:pPr>
              <w:rPr>
                <w:vanish/>
              </w:rPr>
            </w:pPr>
            <w:r>
              <w:fldChar w:fldCharType="begin"/>
            </w:r>
            <w:r w:rsidR="00056373">
              <w:instrText>TC "1" \f C \l "1"</w:instrText>
            </w:r>
            <w:r>
              <w:fldChar w:fldCharType="end"/>
            </w:r>
          </w:p>
          <w:p w:rsidR="00C65663" w:rsidRDefault="000563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5663" w:rsidRDefault="00C656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65663" w:rsidRDefault="00C6566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65663" w:rsidRDefault="00C65663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C656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65663" w:rsidRDefault="009F27EB">
            <w:pPr>
              <w:rPr>
                <w:vanish/>
              </w:rPr>
            </w:pPr>
            <w:r>
              <w:fldChar w:fldCharType="begin"/>
            </w:r>
            <w:r w:rsidR="00056373">
              <w:instrText>TC "Городской округ город Кострома" \f C \l "2"</w:instrText>
            </w:r>
            <w:r>
              <w:fldChar w:fldCharType="end"/>
            </w:r>
          </w:p>
          <w:p w:rsidR="00C65663" w:rsidRDefault="0005637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65663" w:rsidRDefault="000563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65663" w:rsidRDefault="00C656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65663" w:rsidRDefault="00C6566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6566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65663" w:rsidRDefault="0005637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5663" w:rsidRDefault="000563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65663" w:rsidRDefault="00C656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65663" w:rsidRDefault="00C656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F27EB" w:rsidRDefault="009F27EB"/>
    <w:sectPr w:rsidR="009F27EB" w:rsidSect="00CB7BD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663" w:rsidRDefault="00C65663" w:rsidP="00C65663">
      <w:r>
        <w:separator/>
      </w:r>
    </w:p>
  </w:endnote>
  <w:endnote w:type="continuationSeparator" w:id="1">
    <w:p w:rsidR="00C65663" w:rsidRDefault="00C65663" w:rsidP="00C65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65663">
      <w:trPr>
        <w:trHeight w:val="566"/>
      </w:trPr>
      <w:tc>
        <w:tcPr>
          <w:tcW w:w="10421" w:type="dxa"/>
        </w:tcPr>
        <w:p w:rsidR="00C65663" w:rsidRDefault="009F27EB">
          <w:pPr>
            <w:jc w:val="right"/>
            <w:rPr>
              <w:color w:val="000000"/>
            </w:rPr>
          </w:pPr>
          <w:r>
            <w:fldChar w:fldCharType="begin"/>
          </w:r>
          <w:r w:rsidR="00056373">
            <w:rPr>
              <w:color w:val="000000"/>
            </w:rPr>
            <w:instrText>PAGE</w:instrText>
          </w:r>
          <w:r>
            <w:fldChar w:fldCharType="separate"/>
          </w:r>
          <w:r w:rsidR="00CB7BD9">
            <w:rPr>
              <w:noProof/>
              <w:color w:val="000000"/>
            </w:rPr>
            <w:t>530</w:t>
          </w:r>
          <w:r>
            <w:fldChar w:fldCharType="end"/>
          </w:r>
        </w:p>
        <w:p w:rsidR="00C65663" w:rsidRDefault="00C6566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663" w:rsidRDefault="00C65663" w:rsidP="00C65663">
      <w:r>
        <w:separator/>
      </w:r>
    </w:p>
  </w:footnote>
  <w:footnote w:type="continuationSeparator" w:id="1">
    <w:p w:rsidR="00C65663" w:rsidRDefault="00C65663" w:rsidP="00C65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65663">
      <w:tc>
        <w:tcPr>
          <w:tcW w:w="10421" w:type="dxa"/>
        </w:tcPr>
        <w:p w:rsidR="00C65663" w:rsidRDefault="00C6566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663"/>
    <w:rsid w:val="00056373"/>
    <w:rsid w:val="009F27EB"/>
    <w:rsid w:val="00C65663"/>
    <w:rsid w:val="00CB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56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2024-06-18T13:19:00Z</dcterms:created>
  <dcterms:modified xsi:type="dcterms:W3CDTF">2024-06-20T09:13:00Z</dcterms:modified>
</cp:coreProperties>
</file>